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CONCERT LIGHTS</w:t>
      </w:r>
    </w:p>
    <w:p w:rsidR="00000000" w:rsidDel="00000000" w:rsidP="00000000" w:rsidRDefault="00000000" w:rsidRPr="00000000" w14:paraId="00000002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PALM GROVE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Confirm with SD if the smoke detector has been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isolated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Power on all lighting fixtures at the circuit board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☐ Turn on all switches for the hazer &amp; bar lights on 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Lamp on all lights from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lights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During tech run, change the lights settings according to SL/SD’s cues.</w:t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Programme P&amp;W lights during worship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Programme game lights (if any) according to game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Right before PSP begins, switch to PSP settings.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1080" w:hanging="36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During Service</w:t>
      </w:r>
    </w:p>
    <w:p w:rsidR="00000000" w:rsidDel="00000000" w:rsidP="00000000" w:rsidRDefault="00000000" w:rsidRPr="00000000" w14:paraId="0000000E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After PSP ends, switch to Walk-In settings.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 at the lights board 2 minutes before the countdown begins.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When the Service Director counts down to ‘0’, switch to countdown lights.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worship ends and the Service Leader tells people to go back to their seats/connect with each other, switch to sermon lights.</w:t>
      </w:r>
    </w:p>
    <w:p w:rsidR="00000000" w:rsidDel="00000000" w:rsidP="00000000" w:rsidRDefault="00000000" w:rsidRPr="00000000" w14:paraId="0000001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Change to game lights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During edge announcements (EA), black out.</w:t>
      </w:r>
    </w:p>
    <w:p w:rsidR="00000000" w:rsidDel="00000000" w:rsidP="00000000" w:rsidRDefault="00000000" w:rsidRPr="00000000" w14:paraId="00000014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After EA ends and preacher/SL is back on stage, switch to sermon lights.</w:t>
      </w:r>
    </w:p>
    <w:p w:rsidR="00000000" w:rsidDel="00000000" w:rsidP="00000000" w:rsidRDefault="00000000" w:rsidRPr="00000000" w14:paraId="00000015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During altar call, switch to altar lights</w:t>
      </w:r>
    </w:p>
    <w:p w:rsidR="00000000" w:rsidDel="00000000" w:rsidP="00000000" w:rsidRDefault="00000000" w:rsidRPr="00000000" w14:paraId="00000016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Switch to altar call lights when preacher calls for altar call/response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If no altar call, usually the cue is when preacher says something along the lines of “let’s begin to sing this song/worship Him” or “let’s begin to cry out/pray to God”.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Post Service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When the SL dismisses the congregation, transit to walk-in lights.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☐ Once the crowd has cleared,</w:t>
      </w:r>
    </w:p>
    <w:p w:rsidR="00000000" w:rsidDel="00000000" w:rsidP="00000000" w:rsidRDefault="00000000" w:rsidRPr="00000000" w14:paraId="0000001C">
      <w:pPr>
        <w:ind w:firstLine="720"/>
        <w:rPr/>
      </w:pPr>
      <w:r w:rsidDel="00000000" w:rsidR="00000000" w:rsidRPr="00000000">
        <w:rPr>
          <w:rtl w:val="0"/>
        </w:rPr>
        <w:t xml:space="preserve">☐ Lamp off all lights from the lights board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Switch off lights board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2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Turn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off all switches for the </w:t>
      </w:r>
      <w:r w:rsidDel="00000000" w:rsidR="00000000" w:rsidRPr="00000000">
        <w:rPr>
          <w:rtl w:val="0"/>
        </w:rPr>
        <w:t xml:space="preserve">hazer &amp;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bar lights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 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firstLine="720"/>
        <w:rPr/>
      </w:pPr>
      <w:r w:rsidDel="00000000" w:rsidR="00000000" w:rsidRPr="00000000">
        <w:rPr>
          <w:rtl w:val="0"/>
        </w:rPr>
        <w:t xml:space="preserve">☐ Power down all lighting fixtures at the circuit board</w:t>
      </w:r>
    </w:p>
    <w:p w:rsidR="00000000" w:rsidDel="00000000" w:rsidP="00000000" w:rsidRDefault="00000000" w:rsidRPr="00000000" w14:paraId="00000020">
      <w:pPr>
        <w:ind w:firstLine="720"/>
        <w:rPr/>
      </w:pPr>
      <w:r w:rsidDel="00000000" w:rsidR="00000000" w:rsidRPr="00000000">
        <w:rPr>
          <w:rtl w:val="0"/>
        </w:rPr>
        <w:t xml:space="preserve">☐ Put the lights board cover back over the board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CONCERT LIGHTS</w:t>
      </w:r>
    </w:p>
    <w:p w:rsidR="00000000" w:rsidDel="00000000" w:rsidP="00000000" w:rsidRDefault="00000000" w:rsidRPr="00000000" w14:paraId="00000023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JACKSON SQUARE</w:t>
      </w:r>
    </w:p>
    <w:p w:rsidR="00000000" w:rsidDel="00000000" w:rsidP="00000000" w:rsidRDefault="00000000" w:rsidRPr="00000000" w14:paraId="0000002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Power on all lighting fixtures at the circuit board</w:t>
      </w:r>
    </w:p>
    <w:p w:rsidR="00000000" w:rsidDel="00000000" w:rsidP="00000000" w:rsidRDefault="00000000" w:rsidRPr="00000000" w14:paraId="00000026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Turn on all switches for bar lights on 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Lamp on all lights from the lights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During tech run, change the lights settings according to SL/SD’s cues.</w:t>
      </w:r>
    </w:p>
    <w:p w:rsidR="00000000" w:rsidDel="00000000" w:rsidP="00000000" w:rsidRDefault="00000000" w:rsidRPr="00000000" w14:paraId="0000002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Programme P&amp;W lights during worship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☐ Programme game lights (if any) according to game requirements</w:t>
      </w:r>
    </w:p>
    <w:p w:rsidR="00000000" w:rsidDel="00000000" w:rsidP="00000000" w:rsidRDefault="00000000" w:rsidRPr="00000000" w14:paraId="0000002B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When PSP starts, switch to PSP settings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1080" w:hanging="36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During Service</w:t>
      </w:r>
    </w:p>
    <w:p w:rsidR="00000000" w:rsidDel="00000000" w:rsidP="00000000" w:rsidRDefault="00000000" w:rsidRPr="00000000" w14:paraId="0000002E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After PSP ends, switch to Walk-In settings.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 at the lights board 2 minutes before the countdown begins.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When the Service Director counts down to ‘0’, switch to countdown lights.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After worship ends and the Service Leader tells people to go back to their seats/connect with each other, switch to sermon lights.</w:t>
      </w:r>
    </w:p>
    <w:p w:rsidR="00000000" w:rsidDel="00000000" w:rsidP="00000000" w:rsidRDefault="00000000" w:rsidRPr="00000000" w14:paraId="0000003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Change to game lights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During edge announcements (EA), black out</w:t>
      </w:r>
    </w:p>
    <w:p w:rsidR="00000000" w:rsidDel="00000000" w:rsidP="00000000" w:rsidRDefault="00000000" w:rsidRPr="00000000" w14:paraId="00000034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After EA ends and preacher/SL is back on stage, switch to sermon lights.</w:t>
      </w:r>
    </w:p>
    <w:p w:rsidR="00000000" w:rsidDel="00000000" w:rsidP="00000000" w:rsidRDefault="00000000" w:rsidRPr="00000000" w14:paraId="00000035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During altar call, switch to altar lights</w:t>
      </w:r>
    </w:p>
    <w:p w:rsidR="00000000" w:rsidDel="00000000" w:rsidP="00000000" w:rsidRDefault="00000000" w:rsidRPr="00000000" w14:paraId="00000036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Switch to altar call lights when preacher calls for altar call/response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If no altar call, usually the cue is when preacher says something along the lines of “let’s begin to sing this song/worship Him” or “let’s begin to cry out/pray to God”.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Post Service</w:t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When the SL dismisses the congregation, transit to walk-in lights.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☐ Once the crowd has cleared,</w:t>
      </w:r>
    </w:p>
    <w:p w:rsidR="00000000" w:rsidDel="00000000" w:rsidP="00000000" w:rsidRDefault="00000000" w:rsidRPr="00000000" w14:paraId="0000003C">
      <w:pPr>
        <w:ind w:firstLine="720"/>
        <w:rPr/>
      </w:pPr>
      <w:r w:rsidDel="00000000" w:rsidR="00000000" w:rsidRPr="00000000">
        <w:rPr>
          <w:rtl w:val="0"/>
        </w:rPr>
        <w:t xml:space="preserve">☐ Lamp off all lights from the lights board</w:t>
      </w:r>
    </w:p>
    <w:p w:rsidR="00000000" w:rsidDel="00000000" w:rsidP="00000000" w:rsidRDefault="00000000" w:rsidRPr="00000000" w14:paraId="0000003D">
      <w:pPr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Switch off lights board</w:t>
      </w:r>
    </w:p>
    <w:p w:rsidR="00000000" w:rsidDel="00000000" w:rsidP="00000000" w:rsidRDefault="00000000" w:rsidRPr="00000000" w14:paraId="0000003E">
      <w:pPr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Turn off all switches for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bar lights on stage</w:t>
      </w:r>
    </w:p>
    <w:p w:rsidR="00000000" w:rsidDel="00000000" w:rsidP="00000000" w:rsidRDefault="00000000" w:rsidRPr="00000000" w14:paraId="0000003F">
      <w:pPr>
        <w:ind w:firstLine="720"/>
        <w:rPr/>
      </w:pPr>
      <w:r w:rsidDel="00000000" w:rsidR="00000000" w:rsidRPr="00000000">
        <w:rPr>
          <w:rtl w:val="0"/>
        </w:rPr>
        <w:t xml:space="preserve">☐ Power down all lighting fixtures at the circuit board</w:t>
      </w:r>
    </w:p>
    <w:p w:rsidR="00000000" w:rsidDel="00000000" w:rsidP="00000000" w:rsidRDefault="00000000" w:rsidRPr="00000000" w14:paraId="00000040">
      <w:pPr>
        <w:ind w:firstLine="720"/>
        <w:rPr/>
      </w:pPr>
      <w:r w:rsidDel="00000000" w:rsidR="00000000" w:rsidRPr="00000000">
        <w:rPr>
          <w:rtl w:val="0"/>
        </w:rPr>
        <w:t xml:space="preserve">☐ Put the lights board cover back over the board</w:t>
      </w:r>
    </w:p>
    <w:p w:rsidR="00000000" w:rsidDel="00000000" w:rsidP="00000000" w:rsidRDefault="00000000" w:rsidRPr="00000000" w14:paraId="0000004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CONCERT LIGHTS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RUBIKON</w:t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Pre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Service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Confirm with SD if the smoke detector has been isolated</w:t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Power on all lighting fixtures at the circuit board</w:t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Turn on all switches for the hazer &amp; bar lights on stage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Lamp on all lights from the lights board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During tech run, change the lights settings according to SL/SD’s cues.</w:t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Programme P&amp;W lights during worship rehearsal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Programme game lights (if any) according to game requirements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Right before PSP begins, switch to PSP settings.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1080" w:hanging="36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During Service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After PSP ends, switch to Walk-In settings.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  <w:b w:val="1"/>
          <w:u w:val="singl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Be at the lights board 2 minutes before the countdown begins.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When the Service Director counts down to ‘0’, switch to countdown lights.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</w:t>
      </w:r>
      <w:commentRangeStart w:id="0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After worship ends and the Service Leader tells people to go back to their seats/connect </w:t>
      </w:r>
    </w:p>
    <w:p w:rsidR="00000000" w:rsidDel="00000000" w:rsidP="00000000" w:rsidRDefault="00000000" w:rsidRPr="00000000" w14:paraId="00000054">
      <w:pPr>
        <w:ind w:left="27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with each other, switch to sermon lights.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Change to game lights if needed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During video announcements (VA), black out.</w:t>
      </w:r>
    </w:p>
    <w:p w:rsidR="00000000" w:rsidDel="00000000" w:rsidP="00000000" w:rsidRDefault="00000000" w:rsidRPr="00000000" w14:paraId="00000057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After VA ends and preacher/SL is back on stage, switch to sermon lights.</w:t>
      </w:r>
    </w:p>
    <w:p w:rsidR="00000000" w:rsidDel="00000000" w:rsidP="00000000" w:rsidRDefault="00000000" w:rsidRPr="00000000" w14:paraId="00000058">
      <w:pPr>
        <w:ind w:left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During altar call, switch to altar lights</w:t>
      </w:r>
    </w:p>
    <w:p w:rsidR="00000000" w:rsidDel="00000000" w:rsidP="00000000" w:rsidRDefault="00000000" w:rsidRPr="00000000" w14:paraId="00000059">
      <w:pPr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Switch to altar call lights when preacher calls for altar call/response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If no altar call, usually the cue is when preacher says something along the lines of “let’s begin to sing this song/worship Him” or “let’s begin to cry out/pray to God”.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 </w:t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Post Service</w:t>
      </w:r>
    </w:p>
    <w:p w:rsidR="00000000" w:rsidDel="00000000" w:rsidP="00000000" w:rsidRDefault="00000000" w:rsidRPr="00000000" w14:paraId="0000005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When the SL dismisses the congregation, transit to walk-in lights.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☐ Once the crowd has cleared,</w:t>
      </w:r>
    </w:p>
    <w:p w:rsidR="00000000" w:rsidDel="00000000" w:rsidP="00000000" w:rsidRDefault="00000000" w:rsidRPr="00000000" w14:paraId="0000005F">
      <w:pPr>
        <w:ind w:firstLine="720"/>
        <w:rPr/>
      </w:pPr>
      <w:r w:rsidDel="00000000" w:rsidR="00000000" w:rsidRPr="00000000">
        <w:rPr>
          <w:rtl w:val="0"/>
        </w:rPr>
        <w:t xml:space="preserve">☐ Lamp off all lights from the lights board</w:t>
      </w:r>
    </w:p>
    <w:p w:rsidR="00000000" w:rsidDel="00000000" w:rsidP="00000000" w:rsidRDefault="00000000" w:rsidRPr="00000000" w14:paraId="00000060">
      <w:pPr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Switch off lights board</w:t>
      </w:r>
    </w:p>
    <w:p w:rsidR="00000000" w:rsidDel="00000000" w:rsidP="00000000" w:rsidRDefault="00000000" w:rsidRPr="00000000" w14:paraId="00000061">
      <w:pPr>
        <w:ind w:firstLine="72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Turn off all switches for the </w:t>
      </w:r>
      <w:r w:rsidDel="00000000" w:rsidR="00000000" w:rsidRPr="00000000">
        <w:rPr>
          <w:rtl w:val="0"/>
        </w:rPr>
        <w:t xml:space="preserve">hazer &amp;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bar lights on stage</w:t>
      </w:r>
    </w:p>
    <w:p w:rsidR="00000000" w:rsidDel="00000000" w:rsidP="00000000" w:rsidRDefault="00000000" w:rsidRPr="00000000" w14:paraId="00000062">
      <w:pPr>
        <w:ind w:firstLine="720"/>
        <w:rPr/>
      </w:pPr>
      <w:r w:rsidDel="00000000" w:rsidR="00000000" w:rsidRPr="00000000">
        <w:rPr>
          <w:rtl w:val="0"/>
        </w:rPr>
        <w:t xml:space="preserve">☐ Power down all lighting fixtures at the circuit board</w:t>
      </w:r>
    </w:p>
    <w:p w:rsidR="00000000" w:rsidDel="00000000" w:rsidP="00000000" w:rsidRDefault="00000000" w:rsidRPr="00000000" w14:paraId="00000063">
      <w:pPr>
        <w:ind w:firstLine="720"/>
        <w:rPr/>
      </w:pPr>
      <w:r w:rsidDel="00000000" w:rsidR="00000000" w:rsidRPr="00000000">
        <w:rPr>
          <w:rtl w:val="0"/>
        </w:rPr>
        <w:t xml:space="preserve">☐ Put the lights board cover back over the board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cus Tan" w:id="0" w:date="2020-02-19T06:31:37Z"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Diff practice from PG/JS. Rubi turns on lights only after 90s timer reach 0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jc w:val="right"/>
      <w:rPr>
        <w:rFonts w:ascii="Helvetica Neue" w:cs="Helvetica Neue" w:eastAsia="Helvetica Neue" w:hAnsi="Helvetica Neue"/>
        <w:b w:val="1"/>
        <w:color w:val="b7b7b7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jc w:val="right"/>
      <w:rPr>
        <w:rFonts w:ascii="Helvetica Neue" w:cs="Helvetica Neue" w:eastAsia="Helvetica Neue" w:hAnsi="Helvetica Neue"/>
        <w:b w:val="1"/>
        <w:color w:val="b7b7b7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